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hanging="0" w:start="0" w:end="0"/>
        <w:jc w:val="start"/>
        <w:rPr>
          <w:rFonts w:ascii="Garamond" w:hAnsi="Garamond" w:eastAsia="Garamond" w:cs="Garamond"/>
          <w:b/>
          <w:sz w:val="48"/>
          <w:szCs w:val="48"/>
        </w:rPr>
      </w:pPr>
      <w:r>
        <w:rPr>
          <w:rFonts w:eastAsia="Garamond" w:cs="Garamond" w:ascii="Garamond" w:hAnsi="Garamond"/>
          <w:b/>
          <w:sz w:val="48"/>
          <w:szCs w:val="48"/>
        </w:rPr>
        <w:t>Evan Eastwood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hanging="0" w:start="0" w:end="0"/>
        <w:jc w:val="center"/>
        <w:rPr/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evan@eeastwood.info</w:t>
      </w: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|evanw.eastwood@gmail.com</w:t>
      </w: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</w:t>
      </w: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❖</w:t>
      </w: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(724) 713-2048 </w:t>
      </w: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❖</w:t>
      </w: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Tampa, FL </w:t>
      </w:r>
      <w:r>
        <w:rPr>
          <w:rFonts w:eastAsia="Noto Sans Symbols" w:cs="Noto Sans Symbols" w:ascii="Noto Sans Symbols" w:hAnsi="Noto Sans Symbols"/>
          <w:sz w:val="32"/>
          <w:szCs w:val="32"/>
        </w:rPr>
        <w:t>❖</w:t>
      </w:r>
      <w:r>
        <w:rPr>
          <w:rFonts w:eastAsia="Garamond" w:cs="Garamond" w:ascii="Garamond" w:hAnsi="Garamond"/>
          <w:sz w:val="32"/>
          <w:szCs w:val="32"/>
        </w:rPr>
        <w:t xml:space="preserve"> </w:t>
      </w:r>
      <w:r>
        <w:rPr>
          <w:rFonts w:eastAsia="Garamond" w:cs="Garamond" w:ascii="Garamond" w:hAnsi="Garamond"/>
          <w:color w:val="0000FF"/>
          <w:sz w:val="32"/>
          <w:szCs w:val="32"/>
          <w:u w:val="single"/>
        </w:rPr>
        <w:t>https://www.eeastwood.info/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WORK EXPERIENCE 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single"/>
          <w:shd w:fill="auto" w:val="clear"/>
          <w:vertAlign w:val="baseline"/>
        </w:rPr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/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ReliaQuest</w:t>
        <w:tab/>
        <w:tab/>
        <w:tab/>
        <w:tab/>
        <w:tab/>
        <w:tab/>
        <w:tab/>
        <w:tab/>
        <w:tab/>
        <w:t xml:space="preserve">          </w:t>
        <w:tab/>
        <w:t xml:space="preserve">   Aug. 2021 – Present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jc w:val="start"/>
        <w:rPr/>
      </w:pP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Senior Detection Developer Tier 1 </w:t>
      </w: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| May, 2023– Present</w:t>
      </w: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 xml:space="preserve">     </w:t>
        <w:tab/>
        <w:t xml:space="preserve">       Tampa, FL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a trusted resource, I've successfully resolved numerous high-pressure situations, leveraging my analytical skills to develop effective solutions</w:t>
      </w:r>
    </w:p>
    <w:p>
      <w:pPr>
        <w:pStyle w:val="Normal1"/>
        <w:widowControl w:val="false"/>
        <w:numPr>
          <w:ilvl w:val="0"/>
          <w:numId w:val="1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Acted as the lead developer on specific out of band work requested by management and customers</w:t>
      </w:r>
    </w:p>
    <w:p>
      <w:pPr>
        <w:pStyle w:val="Normal1"/>
        <w:widowControl w:val="false"/>
        <w:numPr>
          <w:ilvl w:val="0"/>
          <w:numId w:val="1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Assisted more junior developers to help build their knowledge</w:t>
      </w:r>
    </w:p>
    <w:p>
      <w:pPr>
        <w:pStyle w:val="Normal1"/>
        <w:widowControl w:val="false"/>
        <w:numPr>
          <w:ilvl w:val="0"/>
          <w:numId w:val="1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Taught others how to use tools in which I have become extremely experienced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pacing w:lineRule="auto" w:line="252" w:before="0" w:after="0"/>
        <w:jc w:val="start"/>
        <w:rPr>
          <w:rFonts w:ascii="Garamond" w:hAnsi="Garamond" w:eastAsia="Garamond" w:cs="Garamond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Managed workloads and projects while balancing distribution of work when needed</w:t>
      </w:r>
    </w:p>
    <w:p>
      <w:pPr>
        <w:pStyle w:val="Normal1"/>
        <w:widowControl w:val="false"/>
        <w:spacing w:lineRule="auto" w:line="252" w:before="0" w:after="0"/>
        <w:jc w:val="start"/>
        <w:rPr/>
      </w:pPr>
      <w:r>
        <w:rPr/>
      </w:r>
    </w:p>
    <w:p>
      <w:pPr>
        <w:pStyle w:val="Normal1"/>
        <w:widowControl w:val="false"/>
        <w:spacing w:lineRule="auto" w:line="252"/>
        <w:rPr/>
      </w:pP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Detection Developer Tier 1</w:t>
        <w:tab/>
      </w:r>
      <w:r>
        <w:rPr>
          <w:rFonts w:eastAsia="Garamond" w:cs="Garamond" w:ascii="Garamond" w:hAnsi="Garamond"/>
          <w:i/>
          <w:shd w:fill="FFFFFF" w:val="clear"/>
        </w:rPr>
        <w:t xml:space="preserve"> | Oct, 2022 – May, 2023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Designed and developed logic for detecting threats ranging from insider risks to zero-day exploits</w:t>
      </w:r>
    </w:p>
    <w:p>
      <w:pPr>
        <w:pStyle w:val="Normal1"/>
        <w:keepNext w:val="false"/>
        <w:keepLines w:val="false"/>
        <w:widowControl w:val="false"/>
        <w:numPr>
          <w:ilvl w:val="0"/>
          <w:numId w:val="2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Built and maintained a functional library of logic in various SIEMs and query languages (Splunk, Azure Sentinel, Devo)</w:t>
      </w:r>
    </w:p>
    <w:p>
      <w:pPr>
        <w:pStyle w:val="Normal1"/>
        <w:widowControl w:val="false"/>
        <w:spacing w:lineRule="auto" w:line="252"/>
        <w:rPr>
          <w:rFonts w:ascii="Garamond" w:hAnsi="Garamond" w:eastAsia="Garamond" w:cs="Garamond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52"/>
        <w:rPr/>
      </w:pP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Associate Detection Developer </w:t>
      </w:r>
      <w:r>
        <w:rPr>
          <w:rFonts w:eastAsia="Garamond" w:cs="Garamond" w:ascii="Garamond" w:hAnsi="Garamond"/>
          <w:i/>
          <w:shd w:fill="FFFFFF" w:val="clear"/>
        </w:rPr>
        <w:t xml:space="preserve"> | Aug, 2021 – Oct, 2022</w:t>
      </w:r>
    </w:p>
    <w:p>
      <w:pPr>
        <w:pStyle w:val="Normal1"/>
        <w:widowControl w:val="false"/>
        <w:numPr>
          <w:ilvl w:val="0"/>
          <w:numId w:val="3"/>
        </w:numPr>
        <w:spacing w:lineRule="auto" w:line="252"/>
        <w:rPr>
          <w:rFonts w:ascii="Garamond" w:hAnsi="Garamond" w:eastAsia="Garamond" w:cs="Garamond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Garamond" w:cs="Garamond" w:ascii="Garamond" w:hAnsi="Garamond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Learned in depth about a variety of SIEMs and security tools, particularly how they log and interact</w:t>
      </w:r>
    </w:p>
    <w:p>
      <w:pPr>
        <w:pStyle w:val="Normal1"/>
        <w:widowControl w:val="false"/>
        <w:numPr>
          <w:ilvl w:val="0"/>
          <w:numId w:val="3"/>
        </w:numPr>
        <w:spacing w:lineRule="auto" w:line="252"/>
        <w:rPr>
          <w:rFonts w:ascii="Garamond" w:hAnsi="Garamond" w:eastAsia="Garamond" w:cs="Garamond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Garamond" w:cs="Garamond" w:ascii="Garamond" w:hAnsi="Garamond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Built and deployed logic in customer environments to detect malicious activity</w:t>
      </w:r>
    </w:p>
    <w:p>
      <w:pPr>
        <w:pStyle w:val="Normal1"/>
        <w:widowControl w:val="false"/>
        <w:spacing w:lineRule="auto" w:line="252" w:before="0" w:after="0"/>
        <w:ind w:hanging="0" w:start="360" w:end="0"/>
        <w:jc w:val="start"/>
        <w:rPr>
          <w:rFonts w:ascii="Garamond" w:hAnsi="Garamond" w:eastAsia="Garamond" w:cs="Garamond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/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Textron Systems</w:t>
        <w:tab/>
        <w:tab/>
        <w:tab/>
        <w:tab/>
        <w:tab/>
        <w:tab/>
        <w:tab/>
        <w:tab/>
        <w:tab/>
        <w:t xml:space="preserve">    July 2020 – Aug. 2021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/>
      </w:pP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Information Systems Security Officer</w:t>
        <w:tab/>
        <w:tab/>
        <w:tab/>
        <w:tab/>
        <w:tab/>
        <w:tab/>
      </w:r>
      <w:r>
        <w:rPr>
          <w:rFonts w:eastAsia="Garamond" w:cs="Garamond" w:ascii="Garamond" w:hAnsi="Garamond"/>
          <w:i/>
        </w:rPr>
        <w:t xml:space="preserve">                           Huntvalley, MD</w:t>
      </w:r>
    </w:p>
    <w:p>
      <w:pPr>
        <w:pStyle w:val="Normal1"/>
        <w:widowControl w:val="false"/>
        <w:numPr>
          <w:ilvl w:val="0"/>
          <w:numId w:val="4"/>
        </w:numPr>
        <w:spacing w:lineRule="auto" w:line="252"/>
        <w:rPr>
          <w:rFonts w:ascii="Garamond" w:hAnsi="Garamond" w:eastAsia="Garamond" w:cs="Garamond"/>
        </w:rPr>
      </w:pPr>
      <w:r>
        <w:rPr>
          <w:rFonts w:eastAsia="Garamond" w:cs="Garamond" w:ascii="Garamond" w:hAnsi="Garamond"/>
        </w:rPr>
        <w:t>Worked with TS/SCI clearance to plan, secure, and accredit information systems for engineers pursuing classified contracts</w:t>
      </w:r>
    </w:p>
    <w:p>
      <w:pPr>
        <w:pStyle w:val="Normal1"/>
        <w:widowControl w:val="false"/>
        <w:numPr>
          <w:ilvl w:val="0"/>
          <w:numId w:val="4"/>
        </w:numPr>
        <w:spacing w:lineRule="auto" w:line="252"/>
        <w:rPr>
          <w:rFonts w:ascii="Garamond" w:hAnsi="Garamond" w:eastAsia="Garamond" w:cs="Garamond"/>
        </w:rPr>
      </w:pPr>
      <w:r>
        <w:rPr>
          <w:rFonts w:eastAsia="Garamond" w:cs="Garamond" w:ascii="Garamond" w:hAnsi="Garamond"/>
        </w:rPr>
        <w:t>Used various tools and knowledge to harden systems to NIST 800-53 standards for accreditation</w:t>
      </w:r>
    </w:p>
    <w:p>
      <w:pPr>
        <w:pStyle w:val="Normal1"/>
        <w:widowControl w:val="false"/>
        <w:numPr>
          <w:ilvl w:val="0"/>
          <w:numId w:val="4"/>
        </w:numPr>
        <w:spacing w:lineRule="auto" w:line="252"/>
        <w:rPr>
          <w:rFonts w:ascii="Garamond" w:hAnsi="Garamond" w:eastAsia="Garamond" w:cs="Garamond"/>
        </w:rPr>
      </w:pPr>
      <w:r>
        <w:rPr>
          <w:rFonts w:eastAsia="Garamond" w:cs="Garamond" w:ascii="Garamond" w:hAnsi="Garamond"/>
        </w:rPr>
        <w:t>Leveraged expertise in information systems security to effectively manage and prioritize projects for teams working with classified data, ensuring seamless integration with federal security requirements.</w:t>
      </w:r>
    </w:p>
    <w:p>
      <w:pPr>
        <w:pStyle w:val="Normal1"/>
        <w:widowControl w:val="false"/>
        <w:numPr>
          <w:ilvl w:val="0"/>
          <w:numId w:val="4"/>
        </w:numPr>
        <w:spacing w:lineRule="auto" w:line="252"/>
        <w:rPr>
          <w:rFonts w:ascii="Garamond" w:hAnsi="Garamond" w:eastAsia="Garamond" w:cs="Garamond"/>
        </w:rPr>
      </w:pPr>
      <w:r>
        <w:rPr>
          <w:rFonts w:eastAsia="Garamond" w:cs="Garamond" w:ascii="Garamond" w:hAnsi="Garamond"/>
        </w:rPr>
        <w:t>Served as Linux SME for the department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52"/>
        <w:ind w:hanging="0" w:start="0"/>
        <w:rPr/>
      </w:pPr>
      <w:r>
        <w:rPr>
          <w:rFonts w:eastAsia="Garamond" w:cs="Garamond" w:ascii="Garamond" w:hAnsi="Garamond"/>
          <w:b/>
          <w:shd w:fill="FFFFFF" w:val="clear"/>
        </w:rPr>
        <w:t xml:space="preserve">Bell Flight                                                                                  </w:t>
        <w:tab/>
        <w:t xml:space="preserve">          </w:t>
        <w:tab/>
        <w:t xml:space="preserve">                 May 2019 – Aug. 2019</w:t>
      </w:r>
    </w:p>
    <w:p>
      <w:pPr>
        <w:pStyle w:val="Normal1"/>
        <w:widowControl w:val="false"/>
        <w:spacing w:lineRule="auto" w:line="252"/>
        <w:ind w:hanging="0" w:start="0"/>
        <w:rPr/>
      </w:pPr>
      <w:r>
        <w:rPr>
          <w:rFonts w:eastAsia="Garamond" w:cs="Garamond" w:ascii="Garamond" w:hAnsi="Garamond"/>
          <w:i/>
          <w:shd w:fill="FFFFFF" w:val="clear"/>
        </w:rPr>
        <w:t xml:space="preserve">IT PMO Intern                                                         </w:t>
        <w:tab/>
        <w:t xml:space="preserve"> </w:t>
        <w:tab/>
        <w:t xml:space="preserve">  </w:t>
        <w:tab/>
        <w:t xml:space="preserve">                                     Dallas/Fort Worth, TX</w:t>
      </w:r>
    </w:p>
    <w:p>
      <w:pPr>
        <w:pStyle w:val="Normal1"/>
        <w:widowControl w:val="false"/>
        <w:numPr>
          <w:ilvl w:val="0"/>
          <w:numId w:val="5"/>
        </w:numPr>
        <w:spacing w:lineRule="auto" w:line="252"/>
        <w:rPr>
          <w:rFonts w:ascii="Garamond" w:hAnsi="Garamond" w:eastAsia="Garamond" w:cs="Garamond"/>
          <w:shd w:fill="FFFFFF" w:val="clear"/>
        </w:rPr>
      </w:pPr>
      <w:r>
        <w:rPr>
          <w:rFonts w:eastAsia="Garamond" w:cs="Garamond" w:ascii="Garamond" w:hAnsi="Garamond"/>
          <w:shd w:fill="FFFFFF" w:val="clear"/>
        </w:rPr>
        <w:t>Conducted data science work and dashboarding of project data to determine risk and hiring needs</w:t>
      </w:r>
    </w:p>
    <w:p>
      <w:pPr>
        <w:pStyle w:val="Normal1"/>
        <w:widowControl w:val="false"/>
        <w:numPr>
          <w:ilvl w:val="0"/>
          <w:numId w:val="5"/>
        </w:numPr>
        <w:spacing w:lineRule="auto" w:line="252"/>
        <w:rPr>
          <w:rFonts w:ascii="Garamond" w:hAnsi="Garamond" w:eastAsia="Garamond" w:cs="Garamond"/>
          <w:shd w:fill="FFFFFF" w:val="clear"/>
        </w:rPr>
      </w:pPr>
      <w:r>
        <w:rPr>
          <w:rFonts w:eastAsia="Garamond" w:cs="Garamond" w:ascii="Garamond" w:hAnsi="Garamond"/>
          <w:shd w:fill="FFFFFF" w:val="clear"/>
        </w:rPr>
        <w:t>Completed a company-wide risk assessment of shop floor computers and controllers</w:t>
      </w:r>
    </w:p>
    <w:p>
      <w:pPr>
        <w:pStyle w:val="Normal1"/>
        <w:widowControl w:val="false"/>
        <w:spacing w:lineRule="auto" w:line="252"/>
        <w:ind w:hanging="0" w:start="0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EDUCATION</w:t>
      </w:r>
    </w:p>
    <w:p>
      <w:pPr>
        <w:pStyle w:val="Normal1"/>
        <w:keepNext w:val="false"/>
        <w:keepLines w:val="false"/>
        <w:pageBreakBefore w:val="false"/>
        <w:widowControl w:val="false"/>
        <w:tabs>
          <w:tab w:val="clear" w:pos="720"/>
          <w:tab w:val="left" w:pos="1660" w:leader="none"/>
        </w:tabs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/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The Pennsylvania State University</w:t>
        <w:tab/>
        <w:tab/>
        <w:tab/>
        <w:tab/>
        <w:tab/>
        <w:t xml:space="preserve">                     </w:t>
        <w:tab/>
        <w:t xml:space="preserve">                              May, 2020 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/>
      </w:pPr>
      <w:r>
        <w:rPr>
          <w:rFonts w:eastAsia="Garamond" w:cs="Garamond" w:ascii="Garamond" w:hAnsi="Garamond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BS, Cyber Security Analytics and Operations</w:t>
        <w:tab/>
        <w:tab/>
        <w:tab/>
        <w:tab/>
        <w:t xml:space="preserve">   </w:t>
        <w:tab/>
        <w:tab/>
        <w:tab/>
        <w:t xml:space="preserve">           State College, PA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6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Focus: Cyber Threat Intelligence and Analytics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6"/>
        </w:numPr>
        <w:spacing w:lineRule="auto" w:line="252" w:before="0" w:after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Competitive Cyber Security Team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rPr/>
      </w:pPr>
      <w:r>
        <w:rPr>
          <w:rFonts w:eastAsia="Garamond" w:cs="Garamond" w:ascii="Garamond" w:hAnsi="Garamond"/>
          <w:b/>
        </w:rPr>
        <w:t xml:space="preserve">CERTIFICATIONS, </w:t>
      </w: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SKILLS &amp; INTERESTS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hanging="0" w:start="0" w:end="0"/>
        <w:jc w:val="start"/>
        <w:rPr>
          <w:rFonts w:ascii="Garamond" w:hAnsi="Garamond" w:eastAsia="Garamond" w:cs="Garamond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single"/>
          <w:shd w:fill="auto" w:val="clear"/>
          <w:vertAlign w:val="baseline"/>
        </w:rPr>
      </w:pP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7"/>
        </w:numPr>
        <w:spacing w:lineRule="auto" w:line="252" w:before="0" w:after="3"/>
        <w:jc w:val="start"/>
        <w:rPr/>
      </w:pPr>
      <w:r>
        <w:rPr>
          <w:rFonts w:eastAsia="Garamond" w:cs="Garamond" w:ascii="Garamond" w:hAnsi="Garamond"/>
          <w:b/>
        </w:rPr>
        <w:t xml:space="preserve">Certifications: </w:t>
      </w:r>
      <w:r>
        <w:rPr>
          <w:rFonts w:eastAsia="Garamond" w:cs="Garamond" w:ascii="Garamond" w:hAnsi="Garamond"/>
        </w:rPr>
        <w:t>CASP+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7"/>
        </w:numPr>
        <w:spacing w:lineRule="auto" w:line="252" w:before="0" w:after="3"/>
        <w:jc w:val="start"/>
        <w:rPr/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Skills</w:t>
      </w: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 xml:space="preserve">: </w:t>
      </w:r>
      <w:r>
        <w:rPr>
          <w:rFonts w:eastAsia="Garamond" w:cs="Garamond" w:ascii="Garamond" w:hAnsi="Garamond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>Azure Sentinel, Splunk, Devo, Exabeam, LogRhythm, Qradar, Python, Bash/Shell, KQL, SQL, AQL, Java, Linux, BSD, Windows, Networking, Network Security, Firewalls, system hardening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7"/>
        </w:numPr>
        <w:spacing w:lineRule="auto" w:line="252" w:before="0" w:after="0"/>
        <w:jc w:val="start"/>
        <w:rPr/>
      </w:pP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Interests:</w:t>
      </w:r>
      <w:r>
        <w:rPr>
          <w:rFonts w:eastAsia="Garamond" w:cs="Garamond" w:ascii="Garamond" w:hAnsi="Garamond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Cyber Security, homelab, scale modeling</w:t>
      </w:r>
    </w:p>
    <w:p>
      <w:pPr>
        <w:pStyle w:val="Normal1"/>
        <w:widowControl w:val="false"/>
        <w:numPr>
          <w:ilvl w:val="0"/>
          <w:numId w:val="0"/>
        </w:numPr>
        <w:spacing w:lineRule="auto" w:line="252" w:before="0" w:after="0"/>
        <w:ind w:hanging="0" w:start="720"/>
        <w:jc w:val="start"/>
        <w:rPr>
          <w:b/>
          <w:bCs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52" w:before="0" w:after="0"/>
        <w:ind w:end="0"/>
        <w:jc w:val="start"/>
        <w:rPr/>
      </w:pPr>
      <w:r>
        <w:rPr/>
      </w:r>
    </w:p>
    <w:p>
      <w:pPr>
        <w:pStyle w:val="Normal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Achievements</w:t>
      </w:r>
    </w:p>
    <w:p>
      <w:pPr>
        <w:pStyle w:val="Normal1"/>
        <w:widowControl w:val="false"/>
        <w:numPr>
          <w:ilvl w:val="0"/>
          <w:numId w:val="8"/>
        </w:numPr>
        <w:spacing w:lineRule="auto" w:line="252" w:before="0" w:after="0"/>
        <w:jc w:val="start"/>
        <w:rPr/>
      </w:pPr>
      <w:r>
        <w:rPr/>
        <w:t>Eagle Scout</w:t>
      </w:r>
    </w:p>
    <w:p>
      <w:pPr>
        <w:pStyle w:val="Normal1"/>
        <w:widowControl w:val="false"/>
        <w:numPr>
          <w:ilvl w:val="0"/>
          <w:numId w:val="8"/>
        </w:numPr>
        <w:spacing w:lineRule="auto" w:line="252" w:before="0" w:after="0"/>
        <w:jc w:val="start"/>
        <w:rPr/>
      </w:pPr>
      <w:r>
        <w:rPr/>
        <w:t>Red Cell Analytics Lab: Open Source Intelligence Gathering and Threat Analytics</w:t>
      </w:r>
    </w:p>
    <w:p>
      <w:pPr>
        <w:pStyle w:val="Normal1"/>
        <w:widowControl w:val="false"/>
        <w:numPr>
          <w:ilvl w:val="0"/>
          <w:numId w:val="8"/>
        </w:numPr>
        <w:spacing w:lineRule="auto" w:line="252" w:before="0" w:after="0"/>
        <w:jc w:val="start"/>
        <w:rPr/>
      </w:pPr>
      <w:r>
        <w:rPr/>
        <w:t>Competitive Cyber Security Team: Treasurer (2019-2020)</w:t>
      </w:r>
    </w:p>
    <w:p>
      <w:pPr>
        <w:pStyle w:val="Normal1"/>
        <w:widowControl w:val="false"/>
        <w:numPr>
          <w:ilvl w:val="0"/>
          <w:numId w:val="8"/>
        </w:numPr>
        <w:spacing w:lineRule="auto" w:line="252" w:before="0" w:after="0"/>
        <w:jc w:val="start"/>
        <w:rPr/>
      </w:pPr>
      <w:r>
        <w:rPr/>
        <w:t>Collegiate Cyber Defense Challenge Team: 2 years</w:t>
      </w:r>
    </w:p>
    <w:p>
      <w:pPr>
        <w:pStyle w:val="Normal1"/>
        <w:widowControl w:val="false"/>
        <w:numPr>
          <w:ilvl w:val="0"/>
          <w:numId w:val="8"/>
        </w:numPr>
        <w:spacing w:lineRule="auto" w:line="252" w:before="0" w:after="0"/>
        <w:jc w:val="start"/>
        <w:rPr/>
      </w:pPr>
      <w:r>
        <w:rPr/>
        <w:t>Cyberforce Team: Fall 2019</w:t>
      </w:r>
    </w:p>
    <w:p>
      <w:pPr>
        <w:pStyle w:val="Normal1"/>
        <w:widowControl w:val="false"/>
        <w:numPr>
          <w:ilvl w:val="0"/>
          <w:numId w:val="8"/>
        </w:numPr>
        <w:spacing w:lineRule="auto" w:line="252" w:before="0" w:after="0"/>
        <w:jc w:val="start"/>
        <w:rPr/>
      </w:pPr>
      <w:r>
        <w:rPr/>
        <w:t>Raymond James CTF Team: Fall 2019</w:t>
      </w:r>
    </w:p>
    <w:p>
      <w:pPr>
        <w:pStyle w:val="Normal1"/>
        <w:widowControl w:val="false"/>
        <w:numPr>
          <w:ilvl w:val="0"/>
          <w:numId w:val="8"/>
        </w:numPr>
        <w:spacing w:lineRule="auto" w:line="252" w:before="0" w:after="0"/>
        <w:jc w:val="start"/>
        <w:rPr/>
      </w:pPr>
      <w:r>
        <w:rPr/>
        <w:t>Keystone Boys State: 2015</w:t>
      </w:r>
    </w:p>
    <w:sectPr>
      <w:type w:val="nextPage"/>
      <w:pgSz w:w="12240" w:h="15840"/>
      <w:pgMar w:left="720" w:right="720" w:gutter="0" w:header="0" w:top="630" w:footer="0" w:bottom="414"/>
      <w:paperSrc w:first="0" w:oth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Garamond">
    <w:charset w:val="00" w:characterSet="windows-1252"/>
    <w:family w:val="roman"/>
    <w:pitch w:val="variable"/>
  </w:font>
  <w:font w:name="Noto Sans Symbols">
    <w:charset w:val="00" w:characterSet="windows-1252"/>
    <w:family w:val="roman"/>
    <w:pitch w:val="variable"/>
  </w:font>
  <w:font w:name="Garamond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55"/>
        </w:tabs>
        <w:ind w:start="7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115"/>
        </w:tabs>
        <w:ind w:start="11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75"/>
        </w:tabs>
        <w:ind w:start="14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35"/>
        </w:tabs>
        <w:ind w:start="183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95"/>
        </w:tabs>
        <w:ind w:start="21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55"/>
        </w:tabs>
        <w:ind w:start="25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915"/>
        </w:tabs>
        <w:ind w:start="29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75"/>
        </w:tabs>
        <w:ind w:start="32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35"/>
        </w:tabs>
        <w:ind w:start="3635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Cambria" w:hAnsi="Cambria" w:eastAsia="Cambria" w:cs="Cambria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mbria" w:hAnsi="Cambria" w:eastAsia="Cambria" w:cs="Cambria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LibreOffice/24.2.3.2$Windows_X86_64 LibreOffice_project/433d9c2ded56988e8a90e6b2e771ee4e6a5ab2ba</Application>
  <AppVersion>15.0000</AppVersion>
  <Pages>2</Pages>
  <Words>414</Words>
  <Characters>2412</Characters>
  <CharactersWithSpaces>3133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2024-07-12T20:26:03Z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